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31" w:rsidRPr="00280131" w:rsidRDefault="00280131" w:rsidP="00280131">
      <w:pPr>
        <w:shd w:val="clear" w:color="auto" w:fill="F5FB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Компенсация части родительской платы</w:t>
      </w:r>
    </w:p>
    <w:p w:rsidR="00280131" w:rsidRDefault="00280131" w:rsidP="00280131">
      <w:pPr>
        <w:shd w:val="clear" w:color="auto" w:fill="F5FB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2007 года в целях материальной поддержки воспитания и обучения детей, посещающих муниципальные образовательные учреждения города, реализующие основную общеобразовательную программу дошкольного образования, родителям (законным представителям) выплачивается компенсация на первого ребёнка в размере 20 процентов размера внесенной родительской платы за содержание ребёнка в соответствующем образовательном учреждении, на второго ребёнка — в размере 50 процентов, на третьего ребёнка и последующих детей — в</w:t>
      </w:r>
      <w:proofErr w:type="gramEnd"/>
      <w:r w:rsidRPr="0028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28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процентов размера родительской платы.</w:t>
      </w:r>
    </w:p>
    <w:p w:rsidR="009F2EE1" w:rsidRPr="00280131" w:rsidRDefault="009F2EE1" w:rsidP="009F2EE1">
      <w:pPr>
        <w:shd w:val="clear" w:color="auto" w:fill="F5FB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 (законные представители), основанием для назначения компенсации части родительской платы является Ваше заявление и квитанция о внесение родительской платы за содержание ребенка в образовательной организации. Согласитесь, что не составляет особого труда написать заявление о предоставлении компенсации части родительской платы и сдать квитанцию по оплате родительской платы за содержание своего ребенка в образовательное учреждение, тем более что оплату Вы все равно производите. При предоставлении квитанции часть денежных средств вернется в семью. Может для кого-то это и небольшие деньги, но они складываются в определенную сумму, которая останется в бюджете семьи и принесет пользу. Средствами на выплату компенсации части родительской платы бюджет города обеспечен.</w:t>
      </w:r>
    </w:p>
    <w:p w:rsidR="009F2EE1" w:rsidRPr="00280131" w:rsidRDefault="009F2EE1" w:rsidP="009F2EE1">
      <w:pPr>
        <w:shd w:val="clear" w:color="auto" w:fill="F5FB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 (законные представители), просим Вас воспользоваться правом на получение компенсации части родительской платы за содержание детей в муниципальных дошкольных образовательных учреждениях в соответствии с действующим законодательством!</w:t>
      </w:r>
    </w:p>
    <w:p w:rsidR="00280131" w:rsidRPr="009F2EE1" w:rsidRDefault="009F2EE1" w:rsidP="009F2EE1">
      <w:pPr>
        <w:rPr>
          <w:rFonts w:ascii="Times New Roman" w:hAnsi="Times New Roman" w:cs="Times New Roman"/>
          <w:sz w:val="24"/>
          <w:szCs w:val="24"/>
        </w:rPr>
      </w:pPr>
      <w:r w:rsidRPr="009F2EE1">
        <w:rPr>
          <w:rFonts w:ascii="Times New Roman" w:hAnsi="Times New Roman" w:cs="Times New Roman"/>
          <w:sz w:val="24"/>
          <w:szCs w:val="24"/>
          <w:shd w:val="clear" w:color="auto" w:fill="F5FBFF"/>
        </w:rPr>
        <w:t>Доводим до Вашего сведения, что в настоящее время реализована услуга по перечислению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на лицевые счета родителей (законных представителей), открытые в ПАО Сбербанк г. Нижневартовска. По желанию родители (законные представители) детей, посещающих дошкольные образовательные организации, могут воспользоваться данной услугой.</w:t>
      </w:r>
      <w:bookmarkStart w:id="0" w:name="_GoBack"/>
      <w:bookmarkEnd w:id="0"/>
    </w:p>
    <w:p w:rsidR="00280131" w:rsidRPr="00280131" w:rsidRDefault="009F2EE1" w:rsidP="00280131">
      <w:pPr>
        <w:shd w:val="clear" w:color="auto" w:fill="F5FB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0131" w:rsidRPr="00280131" w:rsidRDefault="00280131" w:rsidP="00280131">
      <w:pPr>
        <w:shd w:val="clear" w:color="auto" w:fill="F5FB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для оформления и получения компенсации части родительской платы:</w:t>
      </w:r>
    </w:p>
    <w:p w:rsidR="00280131" w:rsidRPr="00280131" w:rsidRDefault="00280131" w:rsidP="00280131">
      <w:pPr>
        <w:numPr>
          <w:ilvl w:val="0"/>
          <w:numId w:val="2"/>
        </w:numPr>
        <w:shd w:val="clear" w:color="auto" w:fill="F5FB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280131"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  <w:t>Заявление родителя (законного представителя) о предоставлении компенсации по установленной форме.</w:t>
      </w:r>
    </w:p>
    <w:p w:rsidR="00280131" w:rsidRPr="00280131" w:rsidRDefault="00280131" w:rsidP="00280131">
      <w:pPr>
        <w:numPr>
          <w:ilvl w:val="0"/>
          <w:numId w:val="2"/>
        </w:numPr>
        <w:shd w:val="clear" w:color="auto" w:fill="F5FB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280131"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  <w:t>Копия документа, удостоверяющего личность родителя (законного представителя)</w:t>
      </w:r>
    </w:p>
    <w:p w:rsidR="00280131" w:rsidRPr="00280131" w:rsidRDefault="00280131" w:rsidP="00280131">
      <w:pPr>
        <w:numPr>
          <w:ilvl w:val="0"/>
          <w:numId w:val="2"/>
        </w:numPr>
        <w:shd w:val="clear" w:color="auto" w:fill="F5FB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280131"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  <w:t>Копия свидетельства о рождении (об усыновлении) ребёнка, на которого оформляется компенсация, либо договор о передаче ребёнка на воспитание в семью, либо выписка из решения органа опеки и попечительства о назначении опекуна, один из вышеуказанных документов на всех предыдущих детей в семье</w:t>
      </w:r>
    </w:p>
    <w:p w:rsidR="00280131" w:rsidRPr="00280131" w:rsidRDefault="00280131" w:rsidP="00280131">
      <w:pPr>
        <w:numPr>
          <w:ilvl w:val="0"/>
          <w:numId w:val="2"/>
        </w:numPr>
        <w:shd w:val="clear" w:color="auto" w:fill="F5FB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280131"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  <w:t>Копия квитанции о внесении родительской платы за содержание ребёнка в дошкольном образовательном учреждении</w:t>
      </w:r>
    </w:p>
    <w:p w:rsidR="00280131" w:rsidRPr="00280131" w:rsidRDefault="005B1BD0" w:rsidP="00280131">
      <w:pPr>
        <w:shd w:val="clear" w:color="auto" w:fill="F5FB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00C5" w:rsidRPr="009F2EE1" w:rsidRDefault="009F2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5FBFF"/>
        </w:rPr>
        <w:lastRenderedPageBreak/>
        <w:t xml:space="preserve"> </w:t>
      </w:r>
    </w:p>
    <w:sectPr w:rsidR="00BA00C5" w:rsidRPr="009F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2F36"/>
    <w:multiLevelType w:val="multilevel"/>
    <w:tmpl w:val="CE1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41AB7"/>
    <w:multiLevelType w:val="multilevel"/>
    <w:tmpl w:val="1638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9B"/>
    <w:rsid w:val="00280131"/>
    <w:rsid w:val="005B1BD0"/>
    <w:rsid w:val="0096309B"/>
    <w:rsid w:val="009F2EE1"/>
    <w:rsid w:val="00B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131"/>
    <w:rPr>
      <w:b/>
      <w:bCs/>
    </w:rPr>
  </w:style>
  <w:style w:type="character" w:styleId="a5">
    <w:name w:val="Hyperlink"/>
    <w:basedOn w:val="a0"/>
    <w:uiPriority w:val="99"/>
    <w:semiHidden/>
    <w:unhideWhenUsed/>
    <w:rsid w:val="00280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131"/>
    <w:rPr>
      <w:b/>
      <w:bCs/>
    </w:rPr>
  </w:style>
  <w:style w:type="character" w:styleId="a5">
    <w:name w:val="Hyperlink"/>
    <w:basedOn w:val="a0"/>
    <w:uiPriority w:val="99"/>
    <w:semiHidden/>
    <w:unhideWhenUsed/>
    <w:rsid w:val="00280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5</cp:revision>
  <dcterms:created xsi:type="dcterms:W3CDTF">2020-04-11T05:48:00Z</dcterms:created>
  <dcterms:modified xsi:type="dcterms:W3CDTF">2020-04-11T05:57:00Z</dcterms:modified>
</cp:coreProperties>
</file>