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10836"/>
      </w:tblGrid>
      <w:tr w:rsidR="00E33085" w:rsidTr="00E43684">
        <w:tc>
          <w:tcPr>
            <w:tcW w:w="10632" w:type="dxa"/>
          </w:tcPr>
          <w:p w:rsidR="00E33085" w:rsidRPr="00556F10" w:rsidRDefault="00E33085" w:rsidP="00E43684">
            <w:pPr>
              <w:tabs>
                <w:tab w:val="left" w:pos="84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F10">
              <w:rPr>
                <w:rFonts w:ascii="Times New Roman" w:hAnsi="Times New Roman" w:cs="Times New Roman"/>
                <w:b/>
                <w:sz w:val="24"/>
                <w:szCs w:val="24"/>
              </w:rPr>
              <w:t>Уважаемые родители!</w:t>
            </w:r>
          </w:p>
          <w:p w:rsidR="00E33085" w:rsidRDefault="00E33085" w:rsidP="00E43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6F10">
              <w:rPr>
                <w:rFonts w:ascii="Times New Roman" w:hAnsi="Times New Roman" w:cs="Times New Roman"/>
                <w:sz w:val="24"/>
                <w:szCs w:val="24"/>
              </w:rPr>
              <w:t>Предлагаем Вам для совместных заняти</w:t>
            </w:r>
            <w:r w:rsidR="00315A17">
              <w:rPr>
                <w:rFonts w:ascii="Times New Roman" w:hAnsi="Times New Roman" w:cs="Times New Roman"/>
                <w:sz w:val="24"/>
                <w:szCs w:val="24"/>
              </w:rPr>
              <w:t>й с ребенком план на неделю с 27 апреля по 30</w:t>
            </w:r>
            <w:r w:rsidRPr="00556F10">
              <w:rPr>
                <w:rFonts w:ascii="Times New Roman" w:hAnsi="Times New Roman" w:cs="Times New Roman"/>
                <w:sz w:val="24"/>
                <w:szCs w:val="24"/>
              </w:rPr>
              <w:t xml:space="preserve"> апреля в соответствии с образовательной программой</w:t>
            </w:r>
          </w:p>
          <w:p w:rsidR="00315A17" w:rsidRPr="0013171B" w:rsidRDefault="00315A17" w:rsidP="00315A1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A17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171B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13171B">
              <w:rPr>
                <w:rFonts w:ascii="Times New Roman" w:hAnsi="Times New Roman"/>
                <w:sz w:val="24"/>
                <w:szCs w:val="24"/>
              </w:rPr>
              <w:t>Мебель, от прошлого к настоящему»</w:t>
            </w:r>
          </w:p>
          <w:p w:rsidR="00315A17" w:rsidRDefault="00315A17" w:rsidP="00E43684">
            <w:pPr>
              <w:jc w:val="center"/>
            </w:pPr>
          </w:p>
        </w:tc>
      </w:tr>
      <w:tr w:rsidR="00E33085" w:rsidTr="00E43684">
        <w:tc>
          <w:tcPr>
            <w:tcW w:w="10632" w:type="dxa"/>
          </w:tcPr>
          <w:p w:rsidR="00E33085" w:rsidRDefault="00315A17" w:rsidP="00E3308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Ознакомление с окружающим.</w:t>
            </w:r>
          </w:p>
          <w:p w:rsidR="00315A17" w:rsidRPr="00495383" w:rsidRDefault="00315A17" w:rsidP="00315A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383">
              <w:rPr>
                <w:rFonts w:ascii="Times New Roman" w:hAnsi="Times New Roman"/>
                <w:b/>
                <w:bCs/>
                <w:sz w:val="24"/>
                <w:szCs w:val="24"/>
              </w:rPr>
              <w:t>Мебель</w:t>
            </w:r>
          </w:p>
          <w:p w:rsidR="00315A17" w:rsidRDefault="00315A17" w:rsidP="00315A1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5383">
              <w:rPr>
                <w:rFonts w:ascii="Times New Roman" w:hAnsi="Times New Roman"/>
                <w:bCs/>
                <w:sz w:val="24"/>
                <w:szCs w:val="24"/>
              </w:rPr>
              <w:t>Формировать у детей знания о том, как называется мебель, которую ставят в квартире. Закрепить правильное название предметов мебели и их назначение. Формировать у детей элементарные знания о предметах ближнего окружени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я. Воспитывать культуру общения</w:t>
            </w:r>
          </w:p>
          <w:p w:rsidR="00315A17" w:rsidRPr="00315A17" w:rsidRDefault="00315A17" w:rsidP="00065FD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4" w:history="1">
              <w:r w:rsidRPr="00315A17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Просмотр</w:t>
              </w:r>
            </w:hyperlink>
          </w:p>
          <w:p w:rsidR="00315A17" w:rsidRDefault="00315A17" w:rsidP="00065FD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5" w:history="1">
              <w:r w:rsidRPr="00315A17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Просмотр</w:t>
              </w:r>
            </w:hyperlink>
          </w:p>
          <w:p w:rsidR="00E33085" w:rsidRPr="004B4526" w:rsidRDefault="004B4526" w:rsidP="00065FD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" w:history="1">
              <w:r w:rsidRPr="004B4526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Просмотр</w:t>
              </w:r>
            </w:hyperlink>
          </w:p>
        </w:tc>
      </w:tr>
      <w:tr w:rsidR="00E33085" w:rsidTr="00E43684">
        <w:tc>
          <w:tcPr>
            <w:tcW w:w="10632" w:type="dxa"/>
          </w:tcPr>
          <w:p w:rsidR="00065FD9" w:rsidRDefault="00C0562D" w:rsidP="005F6B0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C0562D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Чтение художественной литературы </w:t>
            </w:r>
          </w:p>
          <w:p w:rsidR="005F6B04" w:rsidRDefault="00065FD9" w:rsidP="00065FD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5FD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«Чтение стихотворения С. Маршака «Откуда стол пришёл?», разучивание фрагмента </w:t>
            </w:r>
          </w:p>
          <w:p w:rsidR="00065FD9" w:rsidRDefault="00065FD9" w:rsidP="0006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065FD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Просмотр</w:t>
              </w:r>
            </w:hyperlink>
          </w:p>
          <w:p w:rsid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b/>
                <w:sz w:val="24"/>
                <w:szCs w:val="24"/>
              </w:rPr>
              <w:t>«Счастливый Шкаф»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b/>
                <w:sz w:val="24"/>
                <w:szCs w:val="24"/>
              </w:rPr>
              <w:t>Автор сказки: Ирис Ревю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 xml:space="preserve">Добротный Шкаф жил в небольшой комнате. Много повидал он на своём веку. Бывало, что его содержимое ломилось от дорогих вещей; а бывало, что вещи на полках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были скромны и непритязательны.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Каких только нарядов не повидал достопочтенный Шкаф! Бальные платья и летние сарафаны, плиссированные юбки и вышитые бисером сорочки, украшенные зол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отом кафтаны и дорогие костюмы.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И вот однажды хозяин Шкафа решил отправить его в Страну Старой Мебели, а на его место поставить новый, современный, комфортабельный шкаф. Но жена хозяина воспротивилась этому и пригласила домой Мастера, умеющего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сстанавливать старинную мебель.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С чемоданчиком, в котором лежали различные инструменты, в дом пришёл настоящий умелец. Он отремонтировал Шкаф так, что на него было любо-дорого смотреть. Хозяин и хозяйка 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ались довольны работой Мастера.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 xml:space="preserve">А ночью, когда они легли спать, в гости к Шкафу пришли его верные друзья: с кухни – Кастрюля </w:t>
            </w:r>
            <w:proofErr w:type="spellStart"/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Газовна</w:t>
            </w:r>
            <w:proofErr w:type="spellEnd"/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, из прихожей – Старинное Трюмо, из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етской – Деревянная Колыбелька.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Им понравился новый облик Шкафа, и они пожелали ему дальнейшей счастливой судьбы. А потом старинные друзья поговорили о своих тайнах.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к сказке «Счастливый Шкаф»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Какие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 хранились в старинном Шкафу?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Почему хозяин решил отправи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Шкаф в Страну Старой Мебели?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Как ты думаешь, почему жена хозяина решила пригласить Мастера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отремонтировать старый Шкаф?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Понравилась ли 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зяйке и хозяину работа Мастера?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Кто ещё, кроме хозяйки и хозяина,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порадовался за старинный Шкаф?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 xml:space="preserve">О чём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беседовали верные друзья Шкафа?</w:t>
            </w:r>
          </w:p>
          <w:p w:rsid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Умеешь ли ты хранить тайны?</w:t>
            </w:r>
          </w:p>
          <w:p w:rsidR="00C97234" w:rsidRDefault="00C97234" w:rsidP="00C9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234" w:rsidRDefault="00C97234" w:rsidP="00C9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234" w:rsidRDefault="00C97234" w:rsidP="00C9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Рекомендуемая литература по теме: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Тувим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«Стол».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2.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Маршак «Откуда стол пришел?».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В. Маяковский «Кем быть?2.</w:t>
            </w:r>
          </w:p>
          <w:p w:rsidR="00C97234" w:rsidRPr="00C97234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4. Сказка в обрабо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тке А. Толстого «Три толстяка».</w:t>
            </w:r>
          </w:p>
          <w:p w:rsidR="00C97234" w:rsidRPr="00065FD9" w:rsidRDefault="00C97234" w:rsidP="00C97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5. А. Линдгрен «</w:t>
            </w:r>
            <w:proofErr w:type="spellStart"/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Карлсон</w:t>
            </w:r>
            <w:proofErr w:type="spellEnd"/>
            <w:r w:rsidRPr="00C97234">
              <w:rPr>
                <w:rFonts w:ascii="Times New Roman" w:hAnsi="Times New Roman" w:cs="Times New Roman"/>
                <w:sz w:val="24"/>
                <w:szCs w:val="24"/>
              </w:rPr>
              <w:t>, который живет на крыше» (первая глава)</w:t>
            </w:r>
          </w:p>
        </w:tc>
      </w:tr>
      <w:tr w:rsidR="00E33085" w:rsidTr="00E43684">
        <w:tc>
          <w:tcPr>
            <w:tcW w:w="10632" w:type="dxa"/>
            <w:shd w:val="clear" w:color="auto" w:fill="auto"/>
          </w:tcPr>
          <w:p w:rsidR="00E33085" w:rsidRDefault="00E33085" w:rsidP="00E4368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lastRenderedPageBreak/>
              <w:t>Рисование №1</w:t>
            </w:r>
          </w:p>
          <w:p w:rsidR="00CC18CF" w:rsidRDefault="00CC18CF" w:rsidP="00E4368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FFFFF"/>
              </w:rPr>
              <w:t>«Мебель для Мальвины»</w:t>
            </w:r>
          </w:p>
          <w:p w:rsidR="005F6B04" w:rsidRDefault="005F6B04" w:rsidP="005F6B04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</w:p>
          <w:p w:rsidR="005F6B04" w:rsidRDefault="00C97234" w:rsidP="005F6B04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 w:rsidRPr="00C97234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857336" cy="3882580"/>
                  <wp:effectExtent l="0" t="0" r="635" b="3810"/>
                  <wp:docPr id="1" name="Рисунок 1" descr="Пошаговое рисование для детей - рисуем мебель | Рисовать, Уро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шаговое рисование для детей - рисуем мебель | Рисовать, Уро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157" cy="388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18C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C18CF" w:rsidRPr="00CC18C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533488" cy="3496349"/>
                  <wp:effectExtent l="0" t="0" r="635" b="8890"/>
                  <wp:docPr id="2" name="Рисунок 2" descr="Меб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еб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33" cy="349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8CF" w:rsidRDefault="00CC18CF" w:rsidP="005F6B04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</w:p>
          <w:p w:rsidR="00CC18CF" w:rsidRDefault="00CC18CF" w:rsidP="005F6B04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D4BEE0" wp14:editId="1E8D9E11">
                  <wp:extent cx="2609850" cy="3488886"/>
                  <wp:effectExtent l="0" t="0" r="0" b="0"/>
                  <wp:docPr id="6" name="Рисунок 6" descr="Меб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еб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735" cy="349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7EC168" wp14:editId="0406A98C">
                  <wp:extent cx="3266178" cy="2282389"/>
                  <wp:effectExtent l="0" t="0" r="0" b="3810"/>
                  <wp:docPr id="8" name="Рисунок 8" descr="Урок-схема рисования карандашом - 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рок-схема рисования карандашом - 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483" cy="228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B04" w:rsidRPr="0013171B" w:rsidRDefault="005F6B04" w:rsidP="005F6B04">
            <w:pP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E33085" w:rsidTr="00E43684">
        <w:tc>
          <w:tcPr>
            <w:tcW w:w="10632" w:type="dxa"/>
          </w:tcPr>
          <w:p w:rsidR="00C0562D" w:rsidRDefault="00552E05" w:rsidP="00552E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Конструирование «Мебель»</w:t>
            </w:r>
          </w:p>
          <w:p w:rsidR="00552E05" w:rsidRDefault="00552E05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552E0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Просмотр</w:t>
              </w:r>
            </w:hyperlink>
          </w:p>
          <w:p w:rsidR="00552E05" w:rsidRDefault="00552E05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</w:p>
          <w:p w:rsidR="00D63789" w:rsidRDefault="00D63789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789" w:rsidRDefault="00D63789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789" w:rsidRPr="00D63789" w:rsidRDefault="00D63789" w:rsidP="00552E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789">
              <w:rPr>
                <w:rFonts w:ascii="Times New Roman" w:hAnsi="Times New Roman" w:cs="Times New Roman"/>
                <w:b/>
                <w:sz w:val="24"/>
                <w:szCs w:val="24"/>
              </w:rPr>
              <w:t>Мебель из спичечных коробков</w:t>
            </w:r>
          </w:p>
          <w:p w:rsidR="00552E05" w:rsidRDefault="00D63789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8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857500" cy="3295650"/>
                  <wp:effectExtent l="0" t="0" r="0" b="0"/>
                  <wp:docPr id="13" name="Рисунок 13" descr="мини-мебель из спичечных коробков - Ремонт без проб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ини-мебель из спичечных коробков - Ремонт без проб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D6378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EA378C5" wp14:editId="505CEABE">
                  <wp:extent cx="3049641" cy="3310255"/>
                  <wp:effectExtent l="0" t="0" r="0" b="4445"/>
                  <wp:docPr id="14" name="Рисунок 14" descr="Конструювання декоративних виробів з пінопласту | Прац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онструювання декоративних виробів з пінопласту | Прац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784" cy="332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789" w:rsidRDefault="00D63789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789" w:rsidRDefault="00D63789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789" w:rsidRDefault="00D63789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789" w:rsidRDefault="00D63789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789" w:rsidRDefault="00D63789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789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4953000" cy="3819525"/>
                  <wp:effectExtent l="0" t="0" r="0" b="9525"/>
                  <wp:docPr id="15" name="Рисунок 15" descr="мебель | Записи в рубрике мебель | Дневник ДАЛЬВЕРЗИНОЧК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ебель | Записи в рубрике мебель | Дневник ДАЛЬВЕРЗИНОЧК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789" w:rsidRDefault="00D63789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789" w:rsidRDefault="00D63789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E05" w:rsidRPr="00552E05" w:rsidRDefault="00552E05" w:rsidP="00552E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C57" w:rsidTr="00E43684">
        <w:tc>
          <w:tcPr>
            <w:tcW w:w="10632" w:type="dxa"/>
          </w:tcPr>
          <w:p w:rsidR="00D05C2E" w:rsidRDefault="00D71C57" w:rsidP="00065F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C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Дидактические игры: </w:t>
            </w:r>
          </w:p>
          <w:p w:rsidR="00065FD9" w:rsidRDefault="00065FD9" w:rsidP="00065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Д. игра «Один - много». </w:t>
            </w:r>
            <w:r w:rsidRPr="00065FD9">
              <w:rPr>
                <w:rFonts w:ascii="Times New Roman" w:hAnsi="Times New Roman" w:cs="Times New Roman"/>
                <w:sz w:val="24"/>
                <w:szCs w:val="24"/>
              </w:rPr>
              <w:t>Научить образовывать существительные множественного числа (шкаф-</w:t>
            </w:r>
            <w:proofErr w:type="gramStart"/>
            <w:r w:rsidRPr="00065FD9">
              <w:rPr>
                <w:rFonts w:ascii="Times New Roman" w:hAnsi="Times New Roman" w:cs="Times New Roman"/>
                <w:sz w:val="24"/>
                <w:szCs w:val="24"/>
              </w:rPr>
              <w:t>шкафы,  стул</w:t>
            </w:r>
            <w:proofErr w:type="gramEnd"/>
            <w:r w:rsidRPr="00065FD9">
              <w:rPr>
                <w:rFonts w:ascii="Times New Roman" w:hAnsi="Times New Roman" w:cs="Times New Roman"/>
                <w:sz w:val="24"/>
                <w:szCs w:val="24"/>
              </w:rPr>
              <w:t>-стулья, диван-диваны).</w:t>
            </w:r>
          </w:p>
          <w:p w:rsid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 игра: «Какой? Какая? Какое?» (</w:t>
            </w: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 xml:space="preserve">Учить образовывать прилагательные и согласовывать их с существительными в роде, числе, падеже. Закреплять название и виды мебели.  (Стол </w:t>
            </w:r>
            <w:proofErr w:type="gramStart"/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какой?-</w:t>
            </w:r>
            <w:proofErr w:type="gramEnd"/>
            <w:r w:rsidRPr="00D05C2E">
              <w:rPr>
                <w:rFonts w:ascii="Times New Roman" w:hAnsi="Times New Roman" w:cs="Times New Roman"/>
                <w:sz w:val="24"/>
                <w:szCs w:val="24"/>
              </w:rPr>
              <w:t xml:space="preserve">  Деревянный, стеклянный, письменный и т.д.)</w:t>
            </w:r>
          </w:p>
          <w:p w:rsidR="00CC18CF" w:rsidRPr="00CC18CF" w:rsidRDefault="00CC18CF" w:rsidP="00CC1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18CF">
              <w:rPr>
                <w:rFonts w:ascii="Times New Roman" w:hAnsi="Times New Roman" w:cs="Times New Roman"/>
                <w:b/>
                <w:sz w:val="24"/>
                <w:szCs w:val="24"/>
              </w:rPr>
              <w:t>Д.игра</w:t>
            </w:r>
            <w:proofErr w:type="spellEnd"/>
            <w:r w:rsidRPr="00CC1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«Сравни предметы».</w:t>
            </w:r>
          </w:p>
          <w:p w:rsidR="00CC18CF" w:rsidRPr="00CC18CF" w:rsidRDefault="00CC18CF" w:rsidP="00CC1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C18CF">
              <w:rPr>
                <w:rFonts w:ascii="Times New Roman" w:hAnsi="Times New Roman" w:cs="Times New Roman"/>
                <w:sz w:val="24"/>
                <w:szCs w:val="24"/>
              </w:rPr>
              <w:t xml:space="preserve">Учить сравнивать предметы мебели между собой, аргументировать свой ответ. </w:t>
            </w:r>
            <w:proofErr w:type="gramStart"/>
            <w:r w:rsidRPr="00CC18CF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CC18CF">
              <w:rPr>
                <w:rFonts w:ascii="Times New Roman" w:hAnsi="Times New Roman" w:cs="Times New Roman"/>
                <w:sz w:val="24"/>
                <w:szCs w:val="24"/>
              </w:rPr>
              <w:t>: Чем похожи и чем отличаются стул и табурет, стул и кресло, книжный и платяной шкаф, диван и кровать, диван и кресло, комод и тумбочка?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05C2E" w:rsidRDefault="00D05C2E" w:rsidP="00D05C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b/>
                <w:sz w:val="24"/>
                <w:szCs w:val="24"/>
              </w:rPr>
              <w:t>Динамическая пауза «Много мебели в квартире»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Один, два, три, четыре,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Много мебели в квартире.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(Ход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ьба по кругу, взявшись за руки)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В шкаф повесим мы рубашку,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(Развести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уки в стороны — открыли дверцы)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А в буфет поставим чашку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(Вытянуть руку вперед)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Чтобы ножки отдохнули,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Посидим чуть-чуть на стуле.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(Присесть на корточки)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А когда мы крепко спали,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На кровати мы лежали.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(Лечь на ковер, руки под щекой)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А потом мы с котом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Посидели за столом.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Чай с вареньем дружно пили.</w:t>
            </w:r>
          </w:p>
          <w:p w:rsidR="00D05C2E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(Сесть за стол)</w:t>
            </w:r>
          </w:p>
          <w:p w:rsidR="00065FD9" w:rsidRPr="00D05C2E" w:rsidRDefault="00D05C2E" w:rsidP="00D05C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C2E">
              <w:rPr>
                <w:rFonts w:ascii="Times New Roman" w:hAnsi="Times New Roman" w:cs="Times New Roman"/>
                <w:sz w:val="24"/>
                <w:szCs w:val="24"/>
              </w:rPr>
              <w:t>Много мебели в квартире!</w:t>
            </w:r>
          </w:p>
          <w:p w:rsidR="00065FD9" w:rsidRPr="00D05C2E" w:rsidRDefault="00065FD9" w:rsidP="00065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C2E" w:rsidRDefault="00D05C2E" w:rsidP="00065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C2E" w:rsidRPr="00065FD9" w:rsidRDefault="00D05C2E" w:rsidP="00065F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1C57" w:rsidTr="00E43684">
        <w:tc>
          <w:tcPr>
            <w:tcW w:w="10632" w:type="dxa"/>
          </w:tcPr>
          <w:p w:rsidR="00D71C57" w:rsidRDefault="00D71C57" w:rsidP="00D71C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C57" w:rsidRDefault="00537D60" w:rsidP="00D71C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="00552E05" w:rsidRPr="00552E05">
              <w:rPr>
                <w:noProof/>
                <w:lang w:eastAsia="ru-RU"/>
              </w:rPr>
              <w:drawing>
                <wp:inline distT="0" distB="0" distL="0" distR="0">
                  <wp:extent cx="4539501" cy="6410325"/>
                  <wp:effectExtent l="0" t="0" r="0" b="0"/>
                  <wp:docPr id="10" name="Рисунок 10" descr="МАТЕМАТИКА ДЛЯ ДОШКОЛЬНИКА - ТЕТРАДЬ. Обсуждение на LiveIntern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ТЕМАТИКА ДЛЯ ДОШКОЛЬНИКА - ТЕТРАДЬ. Обсуждение на LiveIntern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294" cy="641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D60" w:rsidRDefault="00537D60" w:rsidP="00537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7D60" w:rsidRDefault="00537D60" w:rsidP="00537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7D60" w:rsidRDefault="00D63789" w:rsidP="00537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94818D" wp14:editId="2E89F6A2">
                  <wp:extent cx="6737121" cy="9524677"/>
                  <wp:effectExtent l="0" t="0" r="6985" b="635"/>
                  <wp:docPr id="3" name="Рисунок 3" descr="Весёлая математика. Задание 26 - Весёлая математика - Развивайк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сёлая математика. Задание 26 - Весёлая математика - Развивайк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129" cy="952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C57" w:rsidRDefault="00493F75" w:rsidP="00D71C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3D95B7" wp14:editId="775C750B">
                  <wp:extent cx="6220581" cy="8552585"/>
                  <wp:effectExtent l="0" t="0" r="8890" b="1270"/>
                  <wp:docPr id="4" name="Рисунок 4" descr="Конспект занятия по математике в старшей группе: «Интересн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нспект занятия по математике в старшей группе: «Интересн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168" cy="855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D60" w:rsidRDefault="00537D60" w:rsidP="00D71C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7D60" w:rsidRDefault="00537D60" w:rsidP="00D71C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7D60" w:rsidRDefault="00537D60" w:rsidP="00D71C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7D60" w:rsidRPr="00D71C57" w:rsidRDefault="00493F75" w:rsidP="00D71C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F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drawing>
                <wp:inline distT="0" distB="0" distL="0" distR="0">
                  <wp:extent cx="5657850" cy="7594430"/>
                  <wp:effectExtent l="0" t="0" r="0" b="6985"/>
                  <wp:docPr id="16" name="Рисунок 16" descr="Картотека по математике (подготовительная группа) на тему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отека по математике (подготовительная группа) на тему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308" cy="760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DEC9F3" wp14:editId="1C9A1B67">
                  <wp:extent cx="6353175" cy="8527752"/>
                  <wp:effectExtent l="0" t="0" r="0" b="6985"/>
                  <wp:docPr id="7" name="Рисунок 7" descr="Картотека по математике (подготовительная группа) на тему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отека по математике (подготовительная группа) на тему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553" cy="852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D60" w:rsidRDefault="00537D60" w:rsidP="00537D60"/>
    <w:p w:rsidR="00493F75" w:rsidRDefault="00493F75" w:rsidP="00537D60"/>
    <w:p w:rsidR="00493F75" w:rsidRDefault="00493F75" w:rsidP="00537D60">
      <w:r w:rsidRPr="00493F75">
        <w:lastRenderedPageBreak/>
        <w:drawing>
          <wp:inline distT="0" distB="0" distL="0" distR="0">
            <wp:extent cx="5959450" cy="8029575"/>
            <wp:effectExtent l="0" t="0" r="3810" b="0"/>
            <wp:docPr id="17" name="Рисунок 17" descr="Две новые книжки для дошколят: janemouse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ве новые книжки для дошколят: janemouse — LiveJourn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39" cy="803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003"/>
    <w:rsid w:val="00065FD9"/>
    <w:rsid w:val="00315A17"/>
    <w:rsid w:val="00493F75"/>
    <w:rsid w:val="004B4526"/>
    <w:rsid w:val="00537D60"/>
    <w:rsid w:val="00552D32"/>
    <w:rsid w:val="00552E05"/>
    <w:rsid w:val="005F6B04"/>
    <w:rsid w:val="009B0F64"/>
    <w:rsid w:val="00C0562D"/>
    <w:rsid w:val="00C82003"/>
    <w:rsid w:val="00C97234"/>
    <w:rsid w:val="00CC18CF"/>
    <w:rsid w:val="00D05C2E"/>
    <w:rsid w:val="00D63789"/>
    <w:rsid w:val="00D71C57"/>
    <w:rsid w:val="00E3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718C52-4EC5-4750-A315-39B991C5F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0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3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33085"/>
    <w:rPr>
      <w:color w:val="0563C1" w:themeColor="hyperlink"/>
      <w:u w:val="single"/>
    </w:rPr>
  </w:style>
  <w:style w:type="paragraph" w:customStyle="1" w:styleId="c8">
    <w:name w:val="c8"/>
    <w:basedOn w:val="a"/>
    <w:rsid w:val="005F6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5F6B04"/>
  </w:style>
  <w:style w:type="character" w:customStyle="1" w:styleId="c6">
    <w:name w:val="c6"/>
    <w:basedOn w:val="a0"/>
    <w:rsid w:val="005F6B04"/>
  </w:style>
  <w:style w:type="character" w:customStyle="1" w:styleId="c49">
    <w:name w:val="c49"/>
    <w:basedOn w:val="a0"/>
    <w:rsid w:val="005F6B04"/>
  </w:style>
  <w:style w:type="character" w:styleId="a5">
    <w:name w:val="FollowedHyperlink"/>
    <w:basedOn w:val="a0"/>
    <w:uiPriority w:val="99"/>
    <w:semiHidden/>
    <w:unhideWhenUsed/>
    <w:rsid w:val="00C0562D"/>
    <w:rPr>
      <w:color w:val="954F72" w:themeColor="followedHyperlink"/>
      <w:u w:val="single"/>
    </w:rPr>
  </w:style>
  <w:style w:type="paragraph" w:styleId="a6">
    <w:name w:val="No Spacing"/>
    <w:uiPriority w:val="1"/>
    <w:qFormat/>
    <w:rsid w:val="00315A1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2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5cdL1pJSo-Y" TargetMode="External"/><Relationship Id="rId12" Type="http://schemas.openxmlformats.org/officeDocument/2006/relationships/hyperlink" Target="https://www.youtube.com/watch?v=T9kFwrahsHw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T838We_UvE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mruWmeHrc28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hyperlink" Target="https://www.youtube.com/watch?v=kHg2HsMPAAc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dcterms:created xsi:type="dcterms:W3CDTF">2020-04-17T05:29:00Z</dcterms:created>
  <dcterms:modified xsi:type="dcterms:W3CDTF">2020-04-23T06:51:00Z</dcterms:modified>
</cp:coreProperties>
</file>