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864" w:type="pct"/>
        <w:tblInd w:w="-1196" w:type="dxa"/>
        <w:tblLayout w:type="fixed"/>
        <w:tblLook w:val="04A0"/>
      </w:tblPr>
      <w:tblGrid>
        <w:gridCol w:w="716"/>
        <w:gridCol w:w="5485"/>
        <w:gridCol w:w="5024"/>
      </w:tblGrid>
      <w:tr w:rsidR="009646F9" w:rsidRPr="00393800" w:rsidTr="00E161E7">
        <w:trPr>
          <w:cnfStyle w:val="100000000000"/>
          <w:trHeight w:val="327"/>
        </w:trPr>
        <w:tc>
          <w:tcPr>
            <w:cnfStyle w:val="001000000000"/>
            <w:tcW w:w="319" w:type="pct"/>
            <w:vMerge w:val="restart"/>
          </w:tcPr>
          <w:p w:rsidR="009646F9" w:rsidRPr="00393800" w:rsidRDefault="009646F9" w:rsidP="00E1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4681" w:type="pct"/>
            <w:gridSpan w:val="2"/>
          </w:tcPr>
          <w:p w:rsidR="00C46EAC" w:rsidRDefault="000A07D0" w:rsidP="000A07D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Уважаемые родители предлагаем Вам для совместных занятий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 xml:space="preserve"> с ребёнком </w:t>
            </w:r>
          </w:p>
          <w:p w:rsidR="00C46EAC" w:rsidRDefault="000A07D0" w:rsidP="00C46EAC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>план на неделю с 30 марта по 3 апреля в</w:t>
            </w:r>
            <w:r w:rsidR="00C46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7D0">
              <w:rPr>
                <w:rFonts w:ascii="Times New Roman" w:hAnsi="Times New Roman" w:cs="Times New Roman"/>
                <w:sz w:val="20"/>
                <w:szCs w:val="20"/>
              </w:rPr>
              <w:t>соответствии с образовательной программой вашей возрастной группы</w:t>
            </w:r>
          </w:p>
          <w:p w:rsidR="009646F9" w:rsidRPr="006C5DD4" w:rsidRDefault="009646F9" w:rsidP="00C46EA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недели: </w:t>
            </w:r>
            <w:r w:rsidR="00182C75" w:rsidRPr="001E00A5">
              <w:rPr>
                <w:rFonts w:ascii="Times New Roman" w:hAnsi="Times New Roman"/>
              </w:rPr>
              <w:t xml:space="preserve">«Если хочешь быть здоровым. Мои помощники (международный день здоровья)»  </w:t>
            </w:r>
          </w:p>
        </w:tc>
      </w:tr>
      <w:tr w:rsidR="009646F9" w:rsidRPr="00393800" w:rsidTr="00E161E7">
        <w:trPr>
          <w:cnfStyle w:val="000000100000"/>
          <w:trHeight w:val="230"/>
        </w:trPr>
        <w:tc>
          <w:tcPr>
            <w:cnfStyle w:val="001000000000"/>
            <w:tcW w:w="319" w:type="pct"/>
            <w:vMerge/>
          </w:tcPr>
          <w:p w:rsidR="009646F9" w:rsidRPr="00393800" w:rsidRDefault="009646F9" w:rsidP="00E161E7">
            <w:pPr>
              <w:rPr>
                <w:sz w:val="20"/>
                <w:szCs w:val="20"/>
              </w:rPr>
            </w:pPr>
          </w:p>
        </w:tc>
        <w:tc>
          <w:tcPr>
            <w:tcW w:w="4681" w:type="pct"/>
            <w:gridSpan w:val="2"/>
          </w:tcPr>
          <w:p w:rsidR="009646F9" w:rsidRPr="00393800" w:rsidRDefault="009646F9" w:rsidP="00182C7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деятельность на неделю с </w:t>
            </w:r>
            <w:r w:rsidR="00182C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11F5A">
              <w:rPr>
                <w:rFonts w:ascii="Times New Roman" w:hAnsi="Times New Roman" w:cs="Times New Roman"/>
                <w:sz w:val="20"/>
                <w:szCs w:val="20"/>
              </w:rPr>
              <w:t xml:space="preserve">.03 – </w:t>
            </w:r>
            <w:r w:rsidR="00182C75"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</w:tr>
      <w:tr w:rsidR="009646F9" w:rsidRPr="00393800" w:rsidTr="00E161E7">
        <w:trPr>
          <w:cnfStyle w:val="000000010000"/>
          <w:trHeight w:val="1139"/>
        </w:trPr>
        <w:tc>
          <w:tcPr>
            <w:cnfStyle w:val="001000000000"/>
            <w:tcW w:w="319" w:type="pct"/>
            <w:textDirection w:val="btLr"/>
          </w:tcPr>
          <w:p w:rsidR="009646F9" w:rsidRPr="00393800" w:rsidRDefault="009646F9" w:rsidP="00182C7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Понедельник </w:t>
            </w:r>
            <w:r w:rsidR="00182C75">
              <w:rPr>
                <w:rFonts w:ascii="Times New Roman" w:hAnsi="Times New Roman" w:cs="Times New Roman"/>
                <w:b w:val="0"/>
                <w:sz w:val="20"/>
                <w:szCs w:val="20"/>
              </w:rPr>
              <w:t>30.03</w:t>
            </w:r>
          </w:p>
        </w:tc>
        <w:tc>
          <w:tcPr>
            <w:tcW w:w="2443" w:type="pct"/>
          </w:tcPr>
          <w:p w:rsidR="00114985" w:rsidRDefault="00114985" w:rsidP="006708EE">
            <w:pPr>
              <w:jc w:val="both"/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114985" w:rsidRPr="005C6539" w:rsidRDefault="009646F9" w:rsidP="00114985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9380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114985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В здоровом теле – здоровый дух</w:t>
            </w:r>
          </w:p>
          <w:p w:rsidR="009646F9" w:rsidRPr="00AA2671" w:rsidRDefault="00114985" w:rsidP="00114985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представлений о режиме дня, привычки соблюдать режим дня, желания укреплять здоровье.</w:t>
            </w:r>
          </w:p>
        </w:tc>
        <w:tc>
          <w:tcPr>
            <w:tcW w:w="2238" w:type="pct"/>
          </w:tcPr>
          <w:p w:rsidR="009646F9" w:rsidRPr="00393800" w:rsidRDefault="0058189C" w:rsidP="00E161E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</w:rPr>
                <w:t>https://www.youtube.com/watch?v=BbP88kJW4GQ</w:t>
              </w:r>
            </w:hyperlink>
          </w:p>
        </w:tc>
      </w:tr>
      <w:tr w:rsidR="00114985" w:rsidRPr="00393800" w:rsidTr="00E161E7">
        <w:trPr>
          <w:cnfStyle w:val="00000010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393800" w:rsidRDefault="00114985" w:rsidP="0011498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31.03</w:t>
            </w:r>
          </w:p>
        </w:tc>
        <w:tc>
          <w:tcPr>
            <w:tcW w:w="2443" w:type="pct"/>
          </w:tcPr>
          <w:p w:rsidR="00114985" w:rsidRDefault="00114985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114985" w:rsidRPr="005C6539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Цель: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учить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 </w:t>
            </w:r>
          </w:p>
          <w:p w:rsidR="00114985" w:rsidRPr="005C6539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Упражнять в умении ориентироваться на листе бумаги в клетку.</w:t>
            </w:r>
          </w:p>
          <w:p w:rsidR="00114985" w:rsidRPr="005C6539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умение измерять длину предметов с помощью условной меры.</w:t>
            </w:r>
          </w:p>
          <w:p w:rsidR="00114985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внимание, память, логическое мышление.</w:t>
            </w:r>
          </w:p>
          <w:p w:rsidR="00114985" w:rsidRPr="00114985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pct"/>
          </w:tcPr>
          <w:p w:rsidR="00114985" w:rsidRPr="00393800" w:rsidRDefault="0058189C" w:rsidP="0011498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https://www.youtube.com/watch?v=K4wp0vg3JV4</w:t>
              </w:r>
            </w:hyperlink>
          </w:p>
        </w:tc>
      </w:tr>
      <w:tr w:rsidR="00114985" w:rsidRPr="00393800" w:rsidTr="00E161E7">
        <w:trPr>
          <w:cnfStyle w:val="000000010000"/>
          <w:trHeight w:val="1139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393800" w:rsidRDefault="00114985" w:rsidP="001149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</w:tcPr>
          <w:p w:rsidR="00114985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538E" w:rsidRPr="005C6539" w:rsidRDefault="00114985" w:rsidP="0025538E">
            <w:pPr>
              <w:autoSpaceDE w:val="0"/>
              <w:autoSpaceDN w:val="0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1C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538E"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замыслу</w:t>
            </w:r>
          </w:p>
          <w:p w:rsidR="00114985" w:rsidRDefault="0025538E" w:rsidP="0025538E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2238" w:type="pct"/>
          </w:tcPr>
          <w:p w:rsidR="00114985" w:rsidRPr="00393800" w:rsidRDefault="0025538E" w:rsidP="00114985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</w:rPr>
                <w:t>https://www.youtube.com/watch?v=5g1CVFx-Q7I</w:t>
              </w:r>
            </w:hyperlink>
          </w:p>
        </w:tc>
      </w:tr>
      <w:tr w:rsidR="00114985" w:rsidRPr="00393800" w:rsidTr="00E161E7">
        <w:trPr>
          <w:cnfStyle w:val="000000100000"/>
          <w:trHeight w:val="1139"/>
        </w:trPr>
        <w:tc>
          <w:tcPr>
            <w:cnfStyle w:val="001000000000"/>
            <w:tcW w:w="319" w:type="pct"/>
            <w:vMerge w:val="restart"/>
            <w:textDirection w:val="btLr"/>
          </w:tcPr>
          <w:p w:rsidR="00114985" w:rsidRPr="00393800" w:rsidRDefault="00114985" w:rsidP="0025538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Среда </w:t>
            </w:r>
            <w:r w:rsidR="0025538E">
              <w:rPr>
                <w:rFonts w:ascii="Times New Roman" w:hAnsi="Times New Roman" w:cs="Times New Roman"/>
                <w:b w:val="0"/>
                <w:sz w:val="20"/>
                <w:szCs w:val="20"/>
              </w:rPr>
              <w:t>01.04</w:t>
            </w:r>
          </w:p>
        </w:tc>
        <w:tc>
          <w:tcPr>
            <w:tcW w:w="2443" w:type="pct"/>
          </w:tcPr>
          <w:p w:rsidR="00114985" w:rsidRDefault="00114985" w:rsidP="00114985">
            <w:pPr>
              <w:cnfStyle w:val="00000010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Формирование элементарных математических представлений</w:t>
            </w:r>
          </w:p>
          <w:p w:rsidR="00114985" w:rsidRPr="005C6539" w:rsidRDefault="00114985" w:rsidP="006708EE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Продолжать учить </w:t>
            </w:r>
            <w:proofErr w:type="gramStart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и решать задачи на сложение и вычитание в пределах 10.</w:t>
            </w:r>
          </w:p>
          <w:p w:rsidR="00114985" w:rsidRPr="005C6539" w:rsidRDefault="00114985" w:rsidP="006708EE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Закреплять понимание отношений рядом стоящих чисел в пределах 10.</w:t>
            </w:r>
          </w:p>
          <w:p w:rsidR="00114985" w:rsidRPr="005C6539" w:rsidRDefault="00114985" w:rsidP="006708EE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Совершенствовать умение ориентироваться на листе бумаги в клетку.</w:t>
            </w:r>
          </w:p>
          <w:p w:rsidR="00114985" w:rsidRPr="00114985" w:rsidRDefault="00114985" w:rsidP="00114985">
            <w:pPr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539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Развивать внимание.</w:t>
            </w:r>
          </w:p>
        </w:tc>
        <w:tc>
          <w:tcPr>
            <w:tcW w:w="2238" w:type="pct"/>
          </w:tcPr>
          <w:p w:rsidR="00114985" w:rsidRPr="00393800" w:rsidRDefault="0025538E" w:rsidP="006708EE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>
                <w:rPr>
                  <w:rStyle w:val="a3"/>
                </w:rPr>
                <w:t>https://www.youtube.com/watch?v=m6k8tb0FahY</w:t>
              </w:r>
            </w:hyperlink>
          </w:p>
        </w:tc>
      </w:tr>
      <w:tr w:rsidR="00114985" w:rsidRPr="00393800" w:rsidTr="00114985">
        <w:trPr>
          <w:cnfStyle w:val="000000010000"/>
          <w:trHeight w:val="681"/>
        </w:trPr>
        <w:tc>
          <w:tcPr>
            <w:cnfStyle w:val="001000000000"/>
            <w:tcW w:w="319" w:type="pct"/>
            <w:vMerge/>
            <w:textDirection w:val="btLr"/>
          </w:tcPr>
          <w:p w:rsidR="00114985" w:rsidRPr="00393800" w:rsidRDefault="00114985" w:rsidP="00D11F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pct"/>
          </w:tcPr>
          <w:p w:rsidR="00114985" w:rsidRPr="00114985" w:rsidRDefault="00114985" w:rsidP="00114985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Шахматы</w:t>
            </w:r>
          </w:p>
          <w:p w:rsidR="00114985" w:rsidRPr="004F3076" w:rsidRDefault="00114985" w:rsidP="00114985">
            <w:pPr>
              <w:cnfStyle w:val="0000000100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9380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39380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938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F3076">
              <w:rPr>
                <w:rFonts w:ascii="Times New Roman" w:eastAsia="Times New Roman" w:hAnsi="Times New Roman" w:cs="Times New Roman"/>
                <w:b/>
                <w:sz w:val="20"/>
              </w:rPr>
              <w:t>«Ценность фигур»</w:t>
            </w:r>
          </w:p>
          <w:p w:rsidR="00114985" w:rsidRDefault="00114985" w:rsidP="00114985">
            <w:pPr>
              <w:cnfStyle w:val="000000010000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4F3076">
              <w:rPr>
                <w:rFonts w:ascii="Times New Roman" w:eastAsia="Times New Roman" w:hAnsi="Times New Roman" w:cs="Times New Roman"/>
                <w:sz w:val="20"/>
              </w:rPr>
              <w:t>Познакомить с ценностью каждой шахматной фигурой.</w:t>
            </w:r>
          </w:p>
        </w:tc>
        <w:tc>
          <w:tcPr>
            <w:tcW w:w="2238" w:type="pct"/>
          </w:tcPr>
          <w:p w:rsidR="00114985" w:rsidRDefault="00EC492E" w:rsidP="006708EE">
            <w:pPr>
              <w:jc w:val="both"/>
              <w:cnfStyle w:val="000000010000"/>
            </w:pPr>
            <w:hyperlink r:id="rId8" w:history="1">
              <w:r>
                <w:rPr>
                  <w:rStyle w:val="a3"/>
                </w:rPr>
                <w:t>https://www.youtube.com/watch?v=vLLoFKbl0Y8</w:t>
              </w:r>
            </w:hyperlink>
          </w:p>
          <w:p w:rsidR="00EC492E" w:rsidRPr="00393800" w:rsidRDefault="00EC492E" w:rsidP="006708EE">
            <w:pPr>
              <w:jc w:val="both"/>
              <w:cnfStyle w:val="0000000100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>
                <w:rPr>
                  <w:rStyle w:val="a3"/>
                </w:rPr>
                <w:t>https://www.youtube.com/watch?v=wEf6lVAuYQ0</w:t>
              </w:r>
            </w:hyperlink>
          </w:p>
        </w:tc>
      </w:tr>
      <w:tr w:rsidR="009646F9" w:rsidRPr="00393800" w:rsidTr="00114985">
        <w:trPr>
          <w:cnfStyle w:val="000000100000"/>
          <w:trHeight w:val="1480"/>
        </w:trPr>
        <w:tc>
          <w:tcPr>
            <w:cnfStyle w:val="001000000000"/>
            <w:tcW w:w="319" w:type="pct"/>
            <w:textDirection w:val="btLr"/>
          </w:tcPr>
          <w:p w:rsidR="009646F9" w:rsidRPr="00393800" w:rsidRDefault="009646F9" w:rsidP="0025538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38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Четверг </w:t>
            </w:r>
            <w:r w:rsidRPr="00393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38E">
              <w:rPr>
                <w:rFonts w:ascii="Times New Roman" w:hAnsi="Times New Roman" w:cs="Times New Roman"/>
                <w:b w:val="0"/>
                <w:sz w:val="20"/>
                <w:szCs w:val="20"/>
              </w:rPr>
              <w:t>02.04</w:t>
            </w:r>
          </w:p>
        </w:tc>
        <w:tc>
          <w:tcPr>
            <w:tcW w:w="2443" w:type="pct"/>
          </w:tcPr>
          <w:p w:rsidR="009646F9" w:rsidRPr="00114985" w:rsidRDefault="009646F9" w:rsidP="00E161E7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>Обучение грамоте</w:t>
            </w:r>
          </w:p>
          <w:p w:rsidR="009646F9" w:rsidRPr="00114985" w:rsidRDefault="009646F9" w:rsidP="00114985">
            <w:pPr>
              <w:contextualSpacing/>
              <w:cnfStyle w:val="000000100000"/>
              <w:rPr>
                <w:rFonts w:ascii="Times New Roman" w:eastAsia="Times New Roman" w:hAnsi="Times New Roman" w:cs="Times New Roman"/>
                <w:sz w:val="20"/>
              </w:rPr>
            </w:pPr>
            <w:r w:rsidRPr="00393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>Совершенствование умения анализировать предложение и составлять его из букв. Знакомство с буквой</w:t>
            </w:r>
            <w:proofErr w:type="gramStart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 Д</w:t>
            </w:r>
            <w:proofErr w:type="gramEnd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, Т. Освоение </w:t>
            </w:r>
            <w:proofErr w:type="spellStart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>послогового</w:t>
            </w:r>
            <w:proofErr w:type="spellEnd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 способа чтения. Повторение правил написания сочетаний </w:t>
            </w:r>
            <w:proofErr w:type="spellStart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spellEnd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>ши</w:t>
            </w:r>
            <w:proofErr w:type="spellEnd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. Развитие способности подбирать слова к </w:t>
            </w:r>
            <w:proofErr w:type="spellStart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>пятизвуковой</w:t>
            </w:r>
            <w:proofErr w:type="spellEnd"/>
            <w:r w:rsidR="00114985" w:rsidRPr="00B75A56">
              <w:rPr>
                <w:rFonts w:ascii="Times New Roman" w:eastAsia="Times New Roman" w:hAnsi="Times New Roman" w:cs="Times New Roman"/>
                <w:sz w:val="20"/>
              </w:rPr>
              <w:t xml:space="preserve"> модели.</w:t>
            </w:r>
          </w:p>
        </w:tc>
        <w:tc>
          <w:tcPr>
            <w:tcW w:w="2238" w:type="pct"/>
          </w:tcPr>
          <w:p w:rsidR="009646F9" w:rsidRDefault="00C46EAC" w:rsidP="00E161E7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10" w:history="1">
              <w:r>
                <w:rPr>
                  <w:rStyle w:val="a3"/>
                </w:rPr>
                <w:t>http://bukvar-online.ru/</w:t>
              </w:r>
            </w:hyperlink>
          </w:p>
          <w:p w:rsidR="00EC492E" w:rsidRPr="00BA7C61" w:rsidRDefault="00EC492E" w:rsidP="00E161E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46F9" w:rsidRPr="00393800" w:rsidTr="00E161E7">
        <w:trPr>
          <w:cnfStyle w:val="000000010000"/>
          <w:trHeight w:val="831"/>
        </w:trPr>
        <w:tc>
          <w:tcPr>
            <w:cnfStyle w:val="001000000000"/>
            <w:tcW w:w="319" w:type="pct"/>
            <w:textDirection w:val="btLr"/>
          </w:tcPr>
          <w:p w:rsidR="009646F9" w:rsidRPr="00393800" w:rsidRDefault="009646F9" w:rsidP="00EC492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Пятница            </w:t>
            </w:r>
            <w:r w:rsidR="0025538E">
              <w:rPr>
                <w:rFonts w:ascii="Times New Roman" w:hAnsi="Times New Roman" w:cs="Times New Roman"/>
                <w:b w:val="0"/>
                <w:sz w:val="20"/>
                <w:szCs w:val="20"/>
              </w:rPr>
              <w:t>03.04</w:t>
            </w:r>
          </w:p>
        </w:tc>
        <w:tc>
          <w:tcPr>
            <w:tcW w:w="2443" w:type="pct"/>
          </w:tcPr>
          <w:p w:rsidR="009646F9" w:rsidRPr="00114985" w:rsidRDefault="009646F9" w:rsidP="00E161E7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98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1149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A07D0" w:rsidRPr="00B75A56" w:rsidRDefault="000A07D0" w:rsidP="000A07D0">
            <w:pPr>
              <w:autoSpaceDE w:val="0"/>
              <w:autoSpaceDN w:val="0"/>
              <w:adjustRightInd w:val="0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7D0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B7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«Очень вредная крапива»</w:t>
            </w:r>
          </w:p>
          <w:p w:rsidR="009646F9" w:rsidRPr="000047A4" w:rsidRDefault="000A07D0" w:rsidP="00E161E7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A56">
              <w:rPr>
                <w:rFonts w:ascii="Times New Roman" w:eastAsia="Times New Roman" w:hAnsi="Times New Roman" w:cs="Times New Roman"/>
                <w:sz w:val="20"/>
              </w:rPr>
              <w:t>Продолжать совершенствовать умение детей пересказывать несложные тексты, правильно строить предложения.</w:t>
            </w:r>
          </w:p>
        </w:tc>
        <w:tc>
          <w:tcPr>
            <w:tcW w:w="2238" w:type="pct"/>
          </w:tcPr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 xml:space="preserve">             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Очень вредная крапива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Полез я малину собирать в кустах, а там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крапива</w:t>
            </w:r>
            <w:r w:rsidRPr="00EC492E">
              <w:rPr>
                <w:color w:val="111111"/>
                <w:sz w:val="20"/>
                <w:szCs w:val="20"/>
              </w:rPr>
              <w:t>. Все руки, обожгла, все ноги обстрекала.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proofErr w:type="gramStart"/>
            <w:r w:rsidRPr="00EC492E">
              <w:rPr>
                <w:color w:val="111111"/>
                <w:sz w:val="20"/>
                <w:szCs w:val="20"/>
              </w:rPr>
              <w:t>Ух</w:t>
            </w:r>
            <w:proofErr w:type="gramEnd"/>
            <w:r w:rsidRPr="00EC492E">
              <w:rPr>
                <w:color w:val="111111"/>
                <w:sz w:val="20"/>
                <w:szCs w:val="20"/>
              </w:rPr>
              <w:t xml:space="preserve"> я разозлился! Взял палку и давай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крапиве макушки сшибать</w:t>
            </w:r>
            <w:r w:rsidRPr="00EC492E">
              <w:rPr>
                <w:color w:val="111111"/>
                <w:sz w:val="20"/>
                <w:szCs w:val="20"/>
              </w:rPr>
              <w:t>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Вот тебе. Вот тебе.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За что? – спрашивает бабушка.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А за то, что </w:t>
            </w:r>
            <w:proofErr w:type="gramStart"/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вредная</w:t>
            </w:r>
            <w:proofErr w:type="gramEnd"/>
            <w:r w:rsidRPr="00EC492E">
              <w:rPr>
                <w:color w:val="111111"/>
                <w:sz w:val="20"/>
                <w:szCs w:val="20"/>
              </w:rPr>
              <w:t>!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Смеётся бабушка.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Да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разве</w:t>
            </w:r>
            <w:r w:rsidRPr="00EC492E">
              <w:rPr>
                <w:color w:val="111111"/>
                <w:sz w:val="20"/>
                <w:szCs w:val="20"/>
              </w:rPr>
              <w:t>, говорит, - она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вредная</w:t>
            </w:r>
            <w:r w:rsidRPr="00EC492E">
              <w:rPr>
                <w:color w:val="111111"/>
                <w:sz w:val="20"/>
                <w:szCs w:val="20"/>
              </w:rPr>
              <w:t>? Всякому листочку, всякой травинке поклонить</w:t>
            </w:r>
            <w:r w:rsidRPr="00EC492E">
              <w:rPr>
                <w:color w:val="111111"/>
                <w:sz w:val="20"/>
                <w:szCs w:val="20"/>
              </w:rPr>
              <w:softHyphen/>
              <w:t>ся можно и спасибо сказать.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И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крапиве</w:t>
            </w:r>
            <w:r w:rsidRPr="00EC492E">
              <w:rPr>
                <w:color w:val="111111"/>
                <w:sz w:val="20"/>
                <w:szCs w:val="20"/>
              </w:rPr>
              <w:t>?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И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крапиве</w:t>
            </w:r>
            <w:r w:rsidRPr="00EC492E">
              <w:rPr>
                <w:color w:val="111111"/>
                <w:sz w:val="20"/>
                <w:szCs w:val="20"/>
              </w:rPr>
              <w:t>.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Я не буду кланяться да спасибо говорить!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И зря… Я вот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крапиву накошу для коровы</w:t>
            </w:r>
            <w:r w:rsidRPr="00EC492E">
              <w:rPr>
                <w:color w:val="111111"/>
                <w:sz w:val="20"/>
                <w:szCs w:val="20"/>
              </w:rPr>
              <w:t>, будет корова жевать – не оторвётся. Кроликам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крапивы</w:t>
            </w:r>
            <w:r w:rsidRPr="00EC492E">
              <w:rPr>
                <w:color w:val="111111"/>
                <w:sz w:val="20"/>
                <w:szCs w:val="20"/>
              </w:rPr>
              <w:t> надёргаю – тоже будут радёхоньки. И гуси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крапиве обрадуются</w:t>
            </w:r>
            <w:r w:rsidRPr="00EC492E">
              <w:rPr>
                <w:color w:val="111111"/>
                <w:sz w:val="20"/>
                <w:szCs w:val="20"/>
              </w:rPr>
              <w:t>, и утки, и цыплята</w:t>
            </w:r>
            <w:proofErr w:type="gramStart"/>
            <w:r w:rsidRPr="00EC492E">
              <w:rPr>
                <w:color w:val="111111"/>
                <w:sz w:val="20"/>
                <w:szCs w:val="20"/>
              </w:rPr>
              <w:t>… Д</w:t>
            </w:r>
            <w:proofErr w:type="gramEnd"/>
            <w:r w:rsidRPr="00EC492E">
              <w:rPr>
                <w:color w:val="111111"/>
                <w:sz w:val="20"/>
                <w:szCs w:val="20"/>
              </w:rPr>
              <w:t>а и ты, вояка, тоже!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Почему я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обрадуюсь</w:t>
            </w:r>
            <w:r w:rsidRPr="00EC492E">
              <w:rPr>
                <w:color w:val="111111"/>
                <w:sz w:val="20"/>
                <w:szCs w:val="20"/>
              </w:rPr>
              <w:t>?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Придёт ранняя весна, я тебе из </w:t>
            </w:r>
            <w:r w:rsidRPr="00EC492E">
              <w:rPr>
                <w:rStyle w:val="a5"/>
                <w:color w:val="111111"/>
                <w:sz w:val="20"/>
                <w:szCs w:val="20"/>
                <w:bdr w:val="none" w:sz="0" w:space="0" w:color="auto" w:frame="1"/>
              </w:rPr>
              <w:t>крапивы зелёных щей наварю</w:t>
            </w:r>
            <w:r w:rsidRPr="00EC492E">
              <w:rPr>
                <w:color w:val="111111"/>
                <w:sz w:val="20"/>
                <w:szCs w:val="20"/>
              </w:rPr>
              <w:t xml:space="preserve">. Знаешь, </w:t>
            </w:r>
            <w:proofErr w:type="gramStart"/>
            <w:r w:rsidRPr="00EC492E">
              <w:rPr>
                <w:color w:val="111111"/>
                <w:sz w:val="20"/>
                <w:szCs w:val="20"/>
              </w:rPr>
              <w:t>каких</w:t>
            </w:r>
            <w:proofErr w:type="gramEnd"/>
            <w:r w:rsidRPr="00EC492E">
              <w:rPr>
                <w:color w:val="111111"/>
                <w:sz w:val="20"/>
                <w:szCs w:val="20"/>
              </w:rPr>
              <w:t>?</w:t>
            </w:r>
          </w:p>
          <w:p w:rsidR="00EC492E" w:rsidRPr="00EC492E" w:rsidRDefault="00EC492E" w:rsidP="00EC492E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color w:val="111111"/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А каких?</w:t>
            </w:r>
          </w:p>
          <w:p w:rsidR="009646F9" w:rsidRPr="00EC492E" w:rsidRDefault="00EC492E" w:rsidP="00F64C6A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cnfStyle w:val="000000010000"/>
              <w:rPr>
                <w:sz w:val="20"/>
                <w:szCs w:val="20"/>
              </w:rPr>
            </w:pPr>
            <w:r w:rsidRPr="00EC492E">
              <w:rPr>
                <w:color w:val="111111"/>
                <w:sz w:val="20"/>
                <w:szCs w:val="20"/>
              </w:rPr>
              <w:t>- Пальчики оближешь!</w:t>
            </w:r>
          </w:p>
        </w:tc>
      </w:tr>
    </w:tbl>
    <w:p w:rsidR="00114985" w:rsidRDefault="00114985" w:rsidP="00F64C6A">
      <w:pPr>
        <w:rPr>
          <w:sz w:val="20"/>
          <w:szCs w:val="20"/>
        </w:rPr>
      </w:pPr>
    </w:p>
    <w:sectPr w:rsidR="00114985" w:rsidSect="00B6513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46F9"/>
    <w:rsid w:val="000A07D0"/>
    <w:rsid w:val="00114985"/>
    <w:rsid w:val="00142AA2"/>
    <w:rsid w:val="00182C75"/>
    <w:rsid w:val="0025538E"/>
    <w:rsid w:val="002B1827"/>
    <w:rsid w:val="002D505D"/>
    <w:rsid w:val="004A5A83"/>
    <w:rsid w:val="004B163A"/>
    <w:rsid w:val="00530CF4"/>
    <w:rsid w:val="0058189C"/>
    <w:rsid w:val="005C6148"/>
    <w:rsid w:val="0064225F"/>
    <w:rsid w:val="00667F1C"/>
    <w:rsid w:val="006708EE"/>
    <w:rsid w:val="007216D3"/>
    <w:rsid w:val="007E776B"/>
    <w:rsid w:val="008079EA"/>
    <w:rsid w:val="0083735F"/>
    <w:rsid w:val="008C4C83"/>
    <w:rsid w:val="008F7925"/>
    <w:rsid w:val="009646F9"/>
    <w:rsid w:val="00B35003"/>
    <w:rsid w:val="00C46EAC"/>
    <w:rsid w:val="00C80DDE"/>
    <w:rsid w:val="00CF3511"/>
    <w:rsid w:val="00D11F5A"/>
    <w:rsid w:val="00D21961"/>
    <w:rsid w:val="00EC492E"/>
    <w:rsid w:val="00EE23AF"/>
    <w:rsid w:val="00EF3AF6"/>
    <w:rsid w:val="00F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646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semiHidden/>
    <w:unhideWhenUsed/>
    <w:rsid w:val="005818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49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EC4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LoFKbl0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6k8tb0Fa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1CVFx-Q7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4wp0vg3JV4" TargetMode="External"/><Relationship Id="rId10" Type="http://schemas.openxmlformats.org/officeDocument/2006/relationships/hyperlink" Target="http://bukvar-online.ru/" TargetMode="External"/><Relationship Id="rId4" Type="http://schemas.openxmlformats.org/officeDocument/2006/relationships/hyperlink" Target="https://www.youtube.com/watch?v=BbP88kJW4GQ" TargetMode="External"/><Relationship Id="rId9" Type="http://schemas.openxmlformats.org/officeDocument/2006/relationships/hyperlink" Target="https://www.youtube.com/watch?v=wEf6lVAuY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17</cp:revision>
  <cp:lastPrinted>2020-03-02T08:51:00Z</cp:lastPrinted>
  <dcterms:created xsi:type="dcterms:W3CDTF">2020-02-01T13:05:00Z</dcterms:created>
  <dcterms:modified xsi:type="dcterms:W3CDTF">2020-03-30T10:04:00Z</dcterms:modified>
</cp:coreProperties>
</file>